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/>
      </w:pPr>
      <w:r w:rsidDel="00000000" w:rsidR="00000000" w:rsidRPr="00000000">
        <w:rPr>
          <w:b w:val="1"/>
          <w:rtl w:val="0"/>
        </w:rPr>
        <w:t xml:space="preserve">Oznámení o možném protiprávním jednání</w:t>
        <w:br w:type="textWrapping"/>
      </w:r>
      <w:r w:rsidDel="00000000" w:rsidR="00000000" w:rsidRPr="00000000">
        <w:rPr>
          <w:rtl w:val="0"/>
        </w:rPr>
        <w:t xml:space="preserve">ve smyslu zákona č. 171/2023 Sb. zákona o ochraně oznamovatelů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95"/>
        <w:gridCol w:w="3105"/>
        <w:gridCol w:w="1980"/>
        <w:gridCol w:w="1980"/>
        <w:tblGridChange w:id="0">
          <w:tblGrid>
            <w:gridCol w:w="1995"/>
            <w:gridCol w:w="3105"/>
            <w:gridCol w:w="1980"/>
            <w:gridCol w:w="19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Příjmení, jméno: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Datum narození: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Trvalé bydliště: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Tel. Číslo: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160" w:line="259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Obsah oznámení</w:t>
      </w:r>
      <w:r w:rsidDel="00000000" w:rsidR="00000000" w:rsidRPr="00000000">
        <w:rPr>
          <w:rtl w:val="0"/>
        </w:rPr>
        <w:t xml:space="preserve"> (shrnutí podstaty a obsahové stránky oznámení, včetně identifikace osob, vůči kterým je oznámení směřováno, je-li jejich totožnost známa):</w:t>
      </w:r>
    </w:p>
    <w:p w:rsidR="00000000" w:rsidDel="00000000" w:rsidP="00000000" w:rsidRDefault="00000000" w:rsidRPr="00000000" w14:paraId="00000011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Důkazy a materiály</w:t>
      </w:r>
      <w:r w:rsidDel="00000000" w:rsidR="00000000" w:rsidRPr="00000000">
        <w:rPr>
          <w:rtl w:val="0"/>
        </w:rPr>
        <w:t xml:space="preserve">, na jejichž základě je podáváno oznámení (vyjmenujte a očíslujte přílohy):</w:t>
      </w:r>
    </w:p>
    <w:p w:rsidR="00000000" w:rsidDel="00000000" w:rsidP="00000000" w:rsidRDefault="00000000" w:rsidRPr="00000000" w14:paraId="0000001A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br w:type="textWrapping"/>
        <w:t xml:space="preserve">Žádám – nežádám </w:t>
      </w:r>
      <w:r w:rsidDel="00000000" w:rsidR="00000000" w:rsidRPr="00000000">
        <w:rPr>
          <w:b w:val="1"/>
          <w:color w:val="999999"/>
          <w:vertAlign w:val="superscript"/>
          <w:rtl w:val="0"/>
        </w:rPr>
        <w:t xml:space="preserve">(1)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o zaslání písemného vyrozumění o přijetí oznámení. V případě, že by písemným vyrozuměním o přijetí oznámení došlo k prozrazení Vaší totožnosti jiné osobě, oznámení o přijetí Vám nebude zasláno v souladu s §12 odst. 2, zákona o ochraně oznamovatele.</w:t>
      </w:r>
    </w:p>
    <w:p w:rsidR="00000000" w:rsidDel="00000000" w:rsidP="00000000" w:rsidRDefault="00000000" w:rsidRPr="00000000" w14:paraId="0000001E">
      <w:pPr>
        <w:spacing w:after="160" w:line="259" w:lineRule="auto"/>
        <w:rPr/>
      </w:pPr>
      <w:r w:rsidDel="00000000" w:rsidR="00000000" w:rsidRPr="00000000">
        <w:rPr>
          <w:b w:val="1"/>
          <w:rtl w:val="0"/>
        </w:rPr>
        <w:t xml:space="preserve">Poučení oznamovatele:</w:t>
      </w:r>
      <w:r w:rsidDel="00000000" w:rsidR="00000000" w:rsidRPr="00000000">
        <w:rPr>
          <w:rtl w:val="0"/>
        </w:rPr>
        <w:t xml:space="preserve"> Beru na vědomí, že pokud vědomě podám nepravdivé oznámení, dopouštím se přestupku, za který lze uložit pokutu až 50 000 Kč a ochrana oznamovatele mi v tomto případě nenáleží. Dále beru na vědomí, že společnost Hafnia Jobs s.r.o. nepřijímá oznámení od anonymních oznamovatelů. Další podmínky a postupy viz. Interní směrnice o ochraně oznamovatelů č. 1/2025</w:t>
      </w:r>
    </w:p>
    <w:p w:rsidR="00000000" w:rsidDel="00000000" w:rsidP="00000000" w:rsidRDefault="00000000" w:rsidRPr="00000000" w14:paraId="0000001F">
      <w:pPr>
        <w:spacing w:after="160" w:line="259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Datum podání oznámení:</w:t>
        <w:tab/>
      </w:r>
      <w:r w:rsidDel="00000000" w:rsidR="00000000" w:rsidRPr="00000000">
        <w:rPr>
          <w:rtl w:val="0"/>
        </w:rPr>
        <w:t xml:space="preserve">____________________</w:t>
      </w:r>
    </w:p>
    <w:p w:rsidR="00000000" w:rsidDel="00000000" w:rsidP="00000000" w:rsidRDefault="00000000" w:rsidRPr="00000000" w14:paraId="00000021">
      <w:pPr>
        <w:spacing w:after="160" w:line="259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  <w:t xml:space="preserve">Podpis oznamovatele:</w:t>
        <w:tab/>
      </w:r>
      <w:r w:rsidDel="00000000" w:rsidR="00000000" w:rsidRPr="00000000">
        <w:rPr>
          <w:rtl w:val="0"/>
        </w:rPr>
        <w:t xml:space="preserve">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b w:val="1"/>
          <w:i w:val="1"/>
          <w:color w:val="999999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/>
      </w:pPr>
      <w:r w:rsidDel="00000000" w:rsidR="00000000" w:rsidRPr="00000000">
        <w:rPr>
          <w:b w:val="1"/>
          <w:i w:val="1"/>
          <w:color w:val="999999"/>
          <w:vertAlign w:val="superscript"/>
          <w:rtl w:val="0"/>
        </w:rPr>
        <w:t xml:space="preserve">(1)</w:t>
      </w:r>
      <w:r w:rsidDel="00000000" w:rsidR="00000000" w:rsidRPr="00000000">
        <w:rPr>
          <w:b w:val="1"/>
          <w:i w:val="1"/>
          <w:color w:val="999999"/>
          <w:rtl w:val="0"/>
        </w:rPr>
        <w:t xml:space="preserve"> Nehodící se škrtněte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5Q1X0d5k5DHTEc15lz13hACrgQ==">CgMxLjA4AHIhMVJWa3pnai1yN1BvcDdTNV9rdFlFUU5wdzVQRDQtTGp2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